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i w:val="0"/>
          <w:sz w:val="28"/>
          <w:szCs w:val="28"/>
          <w:vertAlign w:val="baseline"/>
        </w:rPr>
      </w:pPr>
      <w:r w:rsidDel="00000000" w:rsidR="00000000" w:rsidRPr="00000000">
        <w:rPr>
          <w:i w:val="1"/>
          <w:sz w:val="28"/>
          <w:szCs w:val="28"/>
          <w:vertAlign w:val="baseline"/>
          <w:rtl w:val="0"/>
        </w:rPr>
        <w:t xml:space="preserve">Mẫu 09 - Quyết định phê duyệt E-HSMT</w:t>
      </w:r>
      <w:r w:rsidDel="00000000" w:rsidR="00000000" w:rsidRPr="00000000">
        <w:rPr>
          <w:rtl w:val="0"/>
        </w:rPr>
      </w:r>
    </w:p>
    <w:p w:rsidR="00000000" w:rsidDel="00000000" w:rsidP="00000000" w:rsidRDefault="00000000" w:rsidRPr="00000000" w14:paraId="00000002">
      <w:pPr>
        <w:rPr>
          <w:vertAlign w:val="baseline"/>
        </w:rPr>
      </w:pPr>
      <w:r w:rsidDel="00000000" w:rsidR="00000000" w:rsidRPr="00000000">
        <w:rPr>
          <w:rtl w:val="0"/>
        </w:rPr>
      </w:r>
    </w:p>
    <w:tbl>
      <w:tblPr>
        <w:tblStyle w:val="Table1"/>
        <w:tblW w:w="9740.0" w:type="dxa"/>
        <w:jc w:val="left"/>
        <w:tblInd w:w="-352.0" w:type="dxa"/>
        <w:tblLayout w:type="fixed"/>
        <w:tblLook w:val="0000"/>
      </w:tblPr>
      <w:tblGrid>
        <w:gridCol w:w="4500"/>
        <w:gridCol w:w="5240"/>
        <w:tblGridChange w:id="0">
          <w:tblGrid>
            <w:gridCol w:w="4500"/>
            <w:gridCol w:w="5240"/>
          </w:tblGrid>
        </w:tblGridChange>
      </w:tblGrid>
      <w:tr>
        <w:trPr>
          <w:cantSplit w:val="0"/>
          <w:trHeight w:val="1258" w:hRule="atLeast"/>
          <w:tblHeader w:val="0"/>
        </w:trPr>
        <w:tc>
          <w:tcPr>
            <w:vAlign w:val="top"/>
          </w:tcPr>
          <w:p w:rsidR="00000000" w:rsidDel="00000000" w:rsidP="00000000" w:rsidRDefault="00000000" w:rsidRPr="00000000" w14:paraId="00000003">
            <w:pPr>
              <w:keepNext w:val="1"/>
              <w:jc w:val="center"/>
              <w:rPr>
                <w:vertAlign w:val="superscript"/>
              </w:rPr>
            </w:pPr>
            <w:r w:rsidDel="00000000" w:rsidR="00000000" w:rsidRPr="00000000">
              <w:rPr>
                <w:vertAlign w:val="baseline"/>
                <w:rtl w:val="0"/>
              </w:rPr>
              <w:t xml:space="preserve">(ĐƠN VỊ CHỦ QUẢN)</w:t>
            </w:r>
            <w:r w:rsidDel="00000000" w:rsidR="00000000" w:rsidRPr="00000000">
              <w:rPr>
                <w:rtl w:val="0"/>
              </w:rPr>
            </w:r>
          </w:p>
          <w:p w:rsidR="00000000" w:rsidDel="00000000" w:rsidP="00000000" w:rsidRDefault="00000000" w:rsidRPr="00000000" w14:paraId="00000004">
            <w:pPr>
              <w:keepNext w:val="1"/>
              <w:jc w:val="center"/>
              <w:rPr>
                <w:b w:val="0"/>
                <w:sz w:val="26"/>
                <w:szCs w:val="26"/>
                <w:vertAlign w:val="superscript"/>
              </w:rPr>
            </w:pPr>
            <w:r w:rsidDel="00000000" w:rsidR="00000000" w:rsidRPr="00000000">
              <w:rPr>
                <w:b w:val="1"/>
                <w:vertAlign w:val="baseline"/>
                <w:rtl w:val="0"/>
              </w:rPr>
              <w:t xml:space="preserve">(CHỦ ĐẦU TƯ)</w:t>
            </w:r>
            <w:r w:rsidDel="00000000" w:rsidR="00000000" w:rsidRPr="00000000">
              <w:rPr>
                <w:rtl w:val="0"/>
              </w:rPr>
            </w:r>
          </w:p>
          <w:p w:rsidR="00000000" w:rsidDel="00000000" w:rsidP="00000000" w:rsidRDefault="00000000" w:rsidRPr="00000000" w14:paraId="00000005">
            <w:pPr>
              <w:jc w:val="center"/>
              <w:rPr>
                <w:sz w:val="26"/>
                <w:szCs w:val="26"/>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812800</wp:posOffset>
                      </wp:positionH>
                      <wp:positionV relativeFrom="paragraph">
                        <wp:posOffset>12700</wp:posOffset>
                      </wp:positionV>
                      <wp:extent cx="0" cy="12700"/>
                      <wp:effectExtent b="0" l="0" r="0" t="0"/>
                      <wp:wrapNone/>
                      <wp:docPr id="2" name=""/>
                      <a:graphic>
                        <a:graphicData uri="http://schemas.microsoft.com/office/word/2010/wordprocessingShape">
                          <wps:wsp>
                            <wps:cNvCnPr/>
                            <wps:spPr>
                              <a:xfrm>
                                <a:off x="4717350" y="3780000"/>
                                <a:ext cx="12573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812800</wp:posOffset>
                      </wp:positionH>
                      <wp:positionV relativeFrom="paragraph">
                        <wp:posOffset>12700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6">
            <w:pPr>
              <w:keepNext w:val="1"/>
              <w:jc w:val="center"/>
              <w:rPr>
                <w:sz w:val="26"/>
                <w:szCs w:val="26"/>
                <w:vertAlign w:val="baseline"/>
              </w:rPr>
            </w:pPr>
            <w:r w:rsidDel="00000000" w:rsidR="00000000" w:rsidRPr="00000000">
              <w:rPr>
                <w:sz w:val="26"/>
                <w:szCs w:val="26"/>
                <w:vertAlign w:val="baseline"/>
                <w:rtl w:val="0"/>
              </w:rPr>
              <w:t xml:space="preserve">Số:…… /……..</w:t>
            </w:r>
          </w:p>
          <w:p w:rsidR="00000000" w:rsidDel="00000000" w:rsidP="00000000" w:rsidRDefault="00000000" w:rsidRPr="00000000" w14:paraId="00000007">
            <w:pPr>
              <w:rPr>
                <w:sz w:val="26"/>
                <w:szCs w:val="26"/>
                <w:vertAlign w:val="baseline"/>
              </w:rPr>
            </w:pPr>
            <w:r w:rsidDel="00000000" w:rsidR="00000000" w:rsidRPr="00000000">
              <w:rPr>
                <w:i w:val="1"/>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08">
            <w:pPr>
              <w:keepNext w:val="1"/>
              <w:jc w:val="center"/>
              <w:rPr>
                <w:b w:val="0"/>
                <w:vertAlign w:val="superscript"/>
              </w:rPr>
            </w:pPr>
            <w:r w:rsidDel="00000000" w:rsidR="00000000" w:rsidRPr="00000000">
              <w:rPr>
                <w:b w:val="1"/>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9">
            <w:pPr>
              <w:jc w:val="center"/>
              <w:rPr>
                <w:b w:val="0"/>
                <w:sz w:val="26"/>
                <w:szCs w:val="26"/>
                <w:vertAlign w:val="baseline"/>
              </w:rPr>
            </w:pPr>
            <w:r w:rsidDel="00000000" w:rsidR="00000000" w:rsidRPr="00000000">
              <w:rPr>
                <w:b w:val="1"/>
                <w:sz w:val="26"/>
                <w:szCs w:val="26"/>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A">
            <w:pPr>
              <w:jc w:val="center"/>
              <w:rPr>
                <w:b w:val="0"/>
                <w:sz w:val="26"/>
                <w:szCs w:val="26"/>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685800</wp:posOffset>
                      </wp:positionH>
                      <wp:positionV relativeFrom="paragraph">
                        <wp:posOffset>0</wp:posOffset>
                      </wp:positionV>
                      <wp:extent cx="0" cy="12700"/>
                      <wp:effectExtent b="0" l="0" r="0" t="0"/>
                      <wp:wrapNone/>
                      <wp:docPr id="1" name=""/>
                      <a:graphic>
                        <a:graphicData uri="http://schemas.microsoft.com/office/word/2010/wordprocessingShape">
                          <wps:wsp>
                            <wps:cNvCnPr/>
                            <wps:spPr>
                              <a:xfrm>
                                <a:off x="4374450" y="3780000"/>
                                <a:ext cx="19431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685800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B">
            <w:pPr>
              <w:ind w:right="28"/>
              <w:jc w:val="center"/>
              <w:rPr>
                <w:i w:val="0"/>
                <w:sz w:val="26"/>
                <w:szCs w:val="26"/>
                <w:vertAlign w:val="baseline"/>
              </w:rPr>
            </w:pPr>
            <w:r w:rsidDel="00000000" w:rsidR="00000000" w:rsidRPr="00000000">
              <w:rPr>
                <w:i w:val="1"/>
                <w:sz w:val="26"/>
                <w:szCs w:val="26"/>
                <w:vertAlign w:val="baseline"/>
                <w:rtl w:val="0"/>
              </w:rPr>
              <w:t xml:space="preserve">………., ngày………tháng……..năm……..</w:t>
            </w:r>
            <w:r w:rsidDel="00000000" w:rsidR="00000000" w:rsidRPr="00000000">
              <w:rPr>
                <w:rtl w:val="0"/>
              </w:rPr>
            </w:r>
          </w:p>
        </w:tc>
      </w:tr>
    </w:tbl>
    <w:p w:rsidR="00000000" w:rsidDel="00000000" w:rsidP="00000000" w:rsidRDefault="00000000" w:rsidRPr="00000000" w14:paraId="0000000C">
      <w:pPr>
        <w:jc w:val="center"/>
        <w:rPr>
          <w:b w:val="0"/>
          <w:sz w:val="32"/>
          <w:szCs w:val="32"/>
          <w:vertAlign w:val="baseline"/>
        </w:rPr>
      </w:pPr>
      <w:r w:rsidDel="00000000" w:rsidR="00000000" w:rsidRPr="00000000">
        <w:rPr>
          <w:rtl w:val="0"/>
        </w:rPr>
      </w:r>
    </w:p>
    <w:p w:rsidR="00000000" w:rsidDel="00000000" w:rsidP="00000000" w:rsidRDefault="00000000" w:rsidRPr="00000000" w14:paraId="0000000D">
      <w:pPr>
        <w:jc w:val="center"/>
        <w:rPr>
          <w:b w:val="0"/>
          <w:sz w:val="28"/>
          <w:szCs w:val="28"/>
          <w:vertAlign w:val="baseline"/>
        </w:rPr>
      </w:pPr>
      <w:r w:rsidDel="00000000" w:rsidR="00000000" w:rsidRPr="00000000">
        <w:rPr>
          <w:b w:val="1"/>
          <w:sz w:val="28"/>
          <w:szCs w:val="28"/>
          <w:vertAlign w:val="baseline"/>
          <w:rtl w:val="0"/>
        </w:rPr>
        <w:t xml:space="preserve">QUYẾT ĐỊNH  </w:t>
      </w:r>
      <w:r w:rsidDel="00000000" w:rsidR="00000000" w:rsidRPr="00000000">
        <w:rPr>
          <w:rtl w:val="0"/>
        </w:rPr>
      </w:r>
    </w:p>
    <w:p w:rsidR="00000000" w:rsidDel="00000000" w:rsidP="00000000" w:rsidRDefault="00000000" w:rsidRPr="00000000" w14:paraId="0000000E">
      <w:pPr>
        <w:jc w:val="center"/>
        <w:rPr>
          <w:b w:val="0"/>
          <w:sz w:val="28"/>
          <w:szCs w:val="28"/>
          <w:vertAlign w:val="baseline"/>
        </w:rPr>
      </w:pPr>
      <w:r w:rsidDel="00000000" w:rsidR="00000000" w:rsidRPr="00000000">
        <w:rPr>
          <w:b w:val="1"/>
          <w:sz w:val="28"/>
          <w:szCs w:val="28"/>
          <w:vertAlign w:val="baseline"/>
          <w:rtl w:val="0"/>
        </w:rPr>
        <w:t xml:space="preserve">V/v phê duyệt E-HSMT gói thầu ……………………………</w:t>
      </w:r>
      <w:r w:rsidDel="00000000" w:rsidR="00000000" w:rsidRPr="00000000">
        <w:rPr>
          <w:rtl w:val="0"/>
        </w:rPr>
      </w:r>
    </w:p>
    <w:p w:rsidR="00000000" w:rsidDel="00000000" w:rsidP="00000000" w:rsidRDefault="00000000" w:rsidRPr="00000000" w14:paraId="0000000F">
      <w:pPr>
        <w:ind w:right="26"/>
        <w:jc w:val="center"/>
        <w:rPr>
          <w:i w:val="0"/>
          <w:sz w:val="26"/>
          <w:szCs w:val="26"/>
          <w:vertAlign w:val="baseline"/>
        </w:rPr>
      </w:pPr>
      <w:r w:rsidDel="00000000" w:rsidR="00000000" w:rsidRPr="00000000">
        <w:rPr>
          <w:i w:val="1"/>
          <w:sz w:val="26"/>
          <w:szCs w:val="26"/>
          <w:vertAlign w:val="baseline"/>
          <w:rtl w:val="0"/>
        </w:rPr>
        <w:tab/>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2247900</wp:posOffset>
                </wp:positionH>
                <wp:positionV relativeFrom="paragraph">
                  <wp:posOffset>50800</wp:posOffset>
                </wp:positionV>
                <wp:extent cx="0" cy="12700"/>
                <wp:effectExtent b="0" l="0" r="0" t="0"/>
                <wp:wrapNone/>
                <wp:docPr id="3" name=""/>
                <a:graphic>
                  <a:graphicData uri="http://schemas.microsoft.com/office/word/2010/wordprocessingShape">
                    <wps:wsp>
                      <wps:cNvCnPr/>
                      <wps:spPr>
                        <a:xfrm>
                          <a:off x="4717350" y="3780000"/>
                          <a:ext cx="12573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2247900</wp:posOffset>
                </wp:positionH>
                <wp:positionV relativeFrom="paragraph">
                  <wp:posOffset>50800</wp:posOffset>
                </wp:positionV>
                <wp:extent cx="0" cy="12700"/>
                <wp:effectExtent b="0" l="0" r="0" t="0"/>
                <wp:wrapNone/>
                <wp:docPr id="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10">
      <w:pPr>
        <w:ind w:right="26"/>
        <w:jc w:val="center"/>
        <w:rPr>
          <w:i w:val="0"/>
          <w:sz w:val="20"/>
          <w:szCs w:val="20"/>
          <w:vertAlign w:val="baseline"/>
        </w:rPr>
      </w:pPr>
      <w:r w:rsidDel="00000000" w:rsidR="00000000" w:rsidRPr="00000000">
        <w:rPr>
          <w:rtl w:val="0"/>
        </w:rPr>
      </w:r>
    </w:p>
    <w:p w:rsidR="00000000" w:rsidDel="00000000" w:rsidP="00000000" w:rsidRDefault="00000000" w:rsidRPr="00000000" w14:paraId="00000011">
      <w:pPr>
        <w:keepNext w:val="1"/>
        <w:spacing w:after="180" w:lineRule="auto"/>
        <w:jc w:val="center"/>
        <w:rPr>
          <w:b w:val="0"/>
          <w:sz w:val="28"/>
          <w:szCs w:val="28"/>
          <w:vertAlign w:val="superscript"/>
        </w:rPr>
      </w:pPr>
      <w:r w:rsidDel="00000000" w:rsidR="00000000" w:rsidRPr="00000000">
        <w:rPr>
          <w:b w:val="1"/>
          <w:sz w:val="28"/>
          <w:szCs w:val="28"/>
          <w:vertAlign w:val="baseline"/>
          <w:rtl w:val="0"/>
        </w:rPr>
        <w:t xml:space="preserve">[GIÁM ĐỐC ……………………………… ] </w:t>
      </w:r>
      <w:r w:rsidDel="00000000" w:rsidR="00000000" w:rsidRPr="00000000">
        <w:rPr>
          <w:rtl w:val="0"/>
        </w:rPr>
      </w:r>
    </w:p>
    <w:p w:rsidR="00000000" w:rsidDel="00000000" w:rsidP="00000000" w:rsidRDefault="00000000" w:rsidRPr="00000000" w14:paraId="00000012">
      <w:pPr>
        <w:spacing w:line="312" w:lineRule="auto"/>
        <w:ind w:firstLine="720"/>
        <w:jc w:val="both"/>
        <w:rPr>
          <w:i w:val="0"/>
          <w:sz w:val="28"/>
          <w:szCs w:val="28"/>
          <w:vertAlign w:val="baseline"/>
        </w:rPr>
      </w:pPr>
      <w:r w:rsidDel="00000000" w:rsidR="00000000" w:rsidRPr="00000000">
        <w:rPr>
          <w:i w:val="1"/>
          <w:sz w:val="28"/>
          <w:szCs w:val="28"/>
          <w:vertAlign w:val="baseline"/>
          <w:rtl w:val="0"/>
        </w:rPr>
        <w:t xml:space="preserve">Căn cứ Luật Đấu thầu số 22/2023/QH15 ngày …….. của Quốc hội;</w:t>
      </w:r>
      <w:r w:rsidDel="00000000" w:rsidR="00000000" w:rsidRPr="00000000">
        <w:rPr>
          <w:rtl w:val="0"/>
        </w:rPr>
      </w:r>
    </w:p>
    <w:p w:rsidR="00000000" w:rsidDel="00000000" w:rsidP="00000000" w:rsidRDefault="00000000" w:rsidRPr="00000000" w14:paraId="00000013">
      <w:pPr>
        <w:spacing w:line="312" w:lineRule="auto"/>
        <w:ind w:firstLine="720"/>
        <w:jc w:val="both"/>
        <w:rPr>
          <w:i w:val="0"/>
          <w:sz w:val="28"/>
          <w:szCs w:val="28"/>
          <w:vertAlign w:val="baseline"/>
        </w:rPr>
      </w:pPr>
      <w:r w:rsidDel="00000000" w:rsidR="00000000" w:rsidRPr="00000000">
        <w:rPr>
          <w:i w:val="1"/>
          <w:sz w:val="28"/>
          <w:szCs w:val="28"/>
          <w:vertAlign w:val="baseline"/>
          <w:rtl w:val="0"/>
        </w:rPr>
        <w:t xml:space="preserve">Căn cứ Nghị định số 24/2024/NĐ-CP ngày …. của Chính phủ quy định chi tiết một số điều và biện pháp thi hành Luật Đấu thầu về lựa chọn nhà thầu;</w:t>
      </w:r>
      <w:r w:rsidDel="00000000" w:rsidR="00000000" w:rsidRPr="00000000">
        <w:rPr>
          <w:rtl w:val="0"/>
        </w:rPr>
      </w:r>
    </w:p>
    <w:p w:rsidR="00000000" w:rsidDel="00000000" w:rsidP="00000000" w:rsidRDefault="00000000" w:rsidRPr="00000000" w14:paraId="00000014">
      <w:pPr>
        <w:spacing w:line="312" w:lineRule="auto"/>
        <w:ind w:firstLine="720"/>
        <w:jc w:val="both"/>
        <w:rPr>
          <w:i w:val="0"/>
          <w:color w:val="ff0000"/>
          <w:sz w:val="28"/>
          <w:szCs w:val="28"/>
          <w:vertAlign w:val="baseline"/>
        </w:rPr>
      </w:pPr>
      <w:r w:rsidDel="00000000" w:rsidR="00000000" w:rsidRPr="00000000">
        <w:rPr>
          <w:i w:val="1"/>
          <w:color w:val="000000"/>
          <w:sz w:val="28"/>
          <w:szCs w:val="28"/>
          <w:vertAlign w:val="baseline"/>
          <w:rtl w:val="0"/>
        </w:rPr>
        <w:t xml:space="preserve">Căn cứ Thông tư số 06/2024/TT-BKHĐT ngày 26/4/2024 của Bộ Kế hoạch và Đầu tư hướng dẫn việc cung cấp, đăng tải thông tin về lựa chọn nhà thầu và mẫu hồ sơ đấu thầu trên Hệ thống mạng đấu thầu quốc gia; </w:t>
      </w:r>
      <w:r w:rsidDel="00000000" w:rsidR="00000000" w:rsidRPr="00000000">
        <w:rPr>
          <w:i w:val="1"/>
          <w:color w:val="ff0000"/>
          <w:sz w:val="28"/>
          <w:szCs w:val="28"/>
          <w:vertAlign w:val="baseline"/>
          <w:rtl w:val="0"/>
        </w:rPr>
        <w:t xml:space="preserve">[Đối với lĩnh vực Y tế thì căn cứ thêm Thông tư số 01/2024/TT-BKHĐT ngày 15/02/2024 của Bộ Kế hoạch và Đầu tư  hướng dẫn việc cung cấp, đăng tải thông tin về lựa chọn nhà thầu và mẫu hồ sơ đấu thầu trên Hệ thống mạng đấu thầu quốc gia cho đến khi Bộ Y tế ban hành Thông tư hướng dẫn mới thay thế];</w:t>
      </w:r>
      <w:r w:rsidDel="00000000" w:rsidR="00000000" w:rsidRPr="00000000">
        <w:rPr>
          <w:rtl w:val="0"/>
        </w:rPr>
      </w:r>
    </w:p>
    <w:p w:rsidR="00000000" w:rsidDel="00000000" w:rsidP="00000000" w:rsidRDefault="00000000" w:rsidRPr="00000000" w14:paraId="00000015">
      <w:pPr>
        <w:spacing w:line="312" w:lineRule="auto"/>
        <w:ind w:firstLine="720"/>
        <w:jc w:val="both"/>
        <w:rPr>
          <w:i w:val="0"/>
          <w:sz w:val="28"/>
          <w:szCs w:val="28"/>
          <w:vertAlign w:val="baseline"/>
        </w:rPr>
      </w:pPr>
      <w:r w:rsidDel="00000000" w:rsidR="00000000" w:rsidRPr="00000000">
        <w:rPr>
          <w:i w:val="1"/>
          <w:sz w:val="28"/>
          <w:szCs w:val="28"/>
          <w:vertAlign w:val="baseline"/>
          <w:rtl w:val="0"/>
        </w:rPr>
        <w:t xml:space="preserve">Căn cứ Thông tư số 07/2024/TT-BKHĐT ngày 26/4/2024 của Bộ Kế hoạch và Đầu tư quy định chi tiết mẫu hồ sơ yêu cầu, báo cáo đánh giá, báo cáo thẩm định, kiểm tra, báo cáo tình hình thực hiện hoạt động đấu thầu;</w:t>
      </w:r>
      <w:r w:rsidDel="00000000" w:rsidR="00000000" w:rsidRPr="00000000">
        <w:rPr>
          <w:rtl w:val="0"/>
        </w:rPr>
      </w:r>
    </w:p>
    <w:p w:rsidR="00000000" w:rsidDel="00000000" w:rsidP="00000000" w:rsidRDefault="00000000" w:rsidRPr="00000000" w14:paraId="00000016">
      <w:pPr>
        <w:spacing w:line="300" w:lineRule="auto"/>
        <w:ind w:firstLine="720"/>
        <w:jc w:val="both"/>
        <w:rPr>
          <w:i w:val="0"/>
          <w:sz w:val="28"/>
          <w:szCs w:val="28"/>
          <w:vertAlign w:val="baseline"/>
        </w:rPr>
      </w:pPr>
      <w:r w:rsidDel="00000000" w:rsidR="00000000" w:rsidRPr="00000000">
        <w:rPr>
          <w:i w:val="1"/>
          <w:sz w:val="28"/>
          <w:szCs w:val="28"/>
          <w:vertAlign w:val="baseline"/>
          <w:rtl w:val="0"/>
        </w:rPr>
        <w:t xml:space="preserve">Căn cứ Quyết định số ………… ngày ……….. của ………… về việc giao dự toán ngân sách nhà nước năm ………</w:t>
      </w:r>
      <w:r w:rsidDel="00000000" w:rsidR="00000000" w:rsidRPr="00000000">
        <w:rPr>
          <w:i w:val="1"/>
          <w:sz w:val="28"/>
          <w:szCs w:val="28"/>
          <w:rtl w:val="0"/>
        </w:rPr>
        <w:t xml:space="preserve">………………………….</w:t>
      </w:r>
      <w:r w:rsidDel="00000000" w:rsidR="00000000" w:rsidRPr="00000000">
        <w:rPr>
          <w:i w:val="1"/>
          <w:sz w:val="28"/>
          <w:szCs w:val="28"/>
          <w:vertAlign w:val="baseline"/>
          <w:rtl w:val="0"/>
        </w:rPr>
        <w:t xml:space="preserve">.;</w:t>
      </w:r>
      <w:r w:rsidDel="00000000" w:rsidR="00000000" w:rsidRPr="00000000">
        <w:rPr>
          <w:rtl w:val="0"/>
        </w:rPr>
      </w:r>
    </w:p>
    <w:p w:rsidR="00000000" w:rsidDel="00000000" w:rsidP="00000000" w:rsidRDefault="00000000" w:rsidRPr="00000000" w14:paraId="00000017">
      <w:pPr>
        <w:spacing w:line="300" w:lineRule="auto"/>
        <w:ind w:firstLine="720"/>
        <w:jc w:val="both"/>
        <w:rPr>
          <w:i w:val="0"/>
          <w:color w:val="000000"/>
          <w:sz w:val="28"/>
          <w:szCs w:val="28"/>
          <w:vertAlign w:val="baseline"/>
        </w:rPr>
      </w:pPr>
      <w:r w:rsidDel="00000000" w:rsidR="00000000" w:rsidRPr="00000000">
        <w:rPr>
          <w:i w:val="1"/>
          <w:color w:val="000000"/>
          <w:sz w:val="28"/>
          <w:szCs w:val="28"/>
          <w:vertAlign w:val="baseline"/>
          <w:rtl w:val="0"/>
        </w:rPr>
        <w:t xml:space="preserve">Căn cứ Quyết định số ………….. ngày ………… của ………..về việc phê duyệt kế hoạch lựa chọn nhà thầu gói thầu ………………………………..………………………………………………………….;</w:t>
      </w:r>
      <w:r w:rsidDel="00000000" w:rsidR="00000000" w:rsidRPr="00000000">
        <w:rPr>
          <w:rtl w:val="0"/>
        </w:rPr>
      </w:r>
    </w:p>
    <w:p w:rsidR="00000000" w:rsidDel="00000000" w:rsidP="00000000" w:rsidRDefault="00000000" w:rsidRPr="00000000" w14:paraId="00000018">
      <w:pPr>
        <w:spacing w:line="300" w:lineRule="auto"/>
        <w:ind w:firstLine="720"/>
        <w:jc w:val="both"/>
        <w:rPr>
          <w:i w:val="0"/>
          <w:sz w:val="28"/>
          <w:szCs w:val="28"/>
          <w:vertAlign w:val="baseline"/>
        </w:rPr>
      </w:pPr>
      <w:r w:rsidDel="00000000" w:rsidR="00000000" w:rsidRPr="00000000">
        <w:rPr>
          <w:i w:val="1"/>
          <w:sz w:val="28"/>
          <w:szCs w:val="28"/>
          <w:vertAlign w:val="baseline"/>
          <w:rtl w:val="0"/>
        </w:rPr>
        <w:t xml:space="preserve">Xét Tờ trình số …………….. ngày …………..của …………. về việc trình phê duyệt E-HSMT gói thầu ………………………………………………………...;  </w:t>
      </w:r>
      <w:r w:rsidDel="00000000" w:rsidR="00000000" w:rsidRPr="00000000">
        <w:rPr>
          <w:rtl w:val="0"/>
        </w:rPr>
      </w:r>
    </w:p>
    <w:p w:rsidR="00000000" w:rsidDel="00000000" w:rsidP="00000000" w:rsidRDefault="00000000" w:rsidRPr="00000000" w14:paraId="00000019">
      <w:pPr>
        <w:spacing w:line="300" w:lineRule="auto"/>
        <w:ind w:firstLine="720"/>
        <w:jc w:val="both"/>
        <w:rPr>
          <w:i w:val="0"/>
          <w:color w:val="000000"/>
          <w:sz w:val="28"/>
          <w:szCs w:val="28"/>
          <w:vertAlign w:val="baseline"/>
        </w:rPr>
      </w:pPr>
      <w:r w:rsidDel="00000000" w:rsidR="00000000" w:rsidRPr="00000000">
        <w:rPr>
          <w:i w:val="1"/>
          <w:color w:val="000000"/>
          <w:sz w:val="28"/>
          <w:szCs w:val="28"/>
          <w:vertAlign w:val="baseline"/>
          <w:rtl w:val="0"/>
        </w:rPr>
        <w:t xml:space="preserve">Theo đề nghị của……………………………………………………………….,</w:t>
      </w:r>
      <w:r w:rsidDel="00000000" w:rsidR="00000000" w:rsidRPr="00000000">
        <w:rPr>
          <w:rtl w:val="0"/>
        </w:rPr>
      </w:r>
    </w:p>
    <w:p w:rsidR="00000000" w:rsidDel="00000000" w:rsidP="00000000" w:rsidRDefault="00000000" w:rsidRPr="00000000" w14:paraId="0000001A">
      <w:pPr>
        <w:keepNext w:val="1"/>
        <w:spacing w:after="280" w:before="280" w:line="312" w:lineRule="auto"/>
        <w:jc w:val="center"/>
        <w:rPr>
          <w:b w:val="0"/>
          <w:sz w:val="28"/>
          <w:szCs w:val="28"/>
          <w:vertAlign w:val="baseline"/>
        </w:rPr>
      </w:pPr>
      <w:r w:rsidDel="00000000" w:rsidR="00000000" w:rsidRPr="00000000">
        <w:rPr>
          <w:b w:val="1"/>
          <w:sz w:val="28"/>
          <w:szCs w:val="28"/>
          <w:vertAlign w:val="baseline"/>
          <w:rtl w:val="0"/>
        </w:rPr>
        <w:t xml:space="preserve">QUYẾT ĐỊNH:</w:t>
      </w:r>
      <w:r w:rsidDel="00000000" w:rsidR="00000000" w:rsidRPr="00000000">
        <w:rPr>
          <w:rtl w:val="0"/>
        </w:rPr>
      </w:r>
    </w:p>
    <w:p w:rsidR="00000000" w:rsidDel="00000000" w:rsidP="00000000" w:rsidRDefault="00000000" w:rsidRPr="00000000" w14:paraId="0000001B">
      <w:pPr>
        <w:spacing w:line="312" w:lineRule="auto"/>
        <w:ind w:firstLine="709"/>
        <w:jc w:val="both"/>
        <w:rPr>
          <w:sz w:val="28"/>
          <w:szCs w:val="28"/>
          <w:vertAlign w:val="baseline"/>
        </w:rPr>
      </w:pPr>
      <w:r w:rsidDel="00000000" w:rsidR="00000000" w:rsidRPr="00000000">
        <w:rPr>
          <w:b w:val="1"/>
          <w:sz w:val="28"/>
          <w:szCs w:val="28"/>
          <w:vertAlign w:val="baseline"/>
          <w:rtl w:val="0"/>
        </w:rPr>
        <w:t xml:space="preserve">Điều 1.</w:t>
      </w:r>
      <w:r w:rsidDel="00000000" w:rsidR="00000000" w:rsidRPr="00000000">
        <w:rPr>
          <w:sz w:val="28"/>
          <w:szCs w:val="28"/>
          <w:vertAlign w:val="baseline"/>
          <w:rtl w:val="0"/>
        </w:rPr>
        <w:t xml:space="preserve"> Phê duyệt E-HSMT gói thầu …………………………………….</w:t>
      </w:r>
    </w:p>
    <w:p w:rsidR="00000000" w:rsidDel="00000000" w:rsidP="00000000" w:rsidRDefault="00000000" w:rsidRPr="00000000" w14:paraId="0000001C">
      <w:pPr>
        <w:spacing w:line="312" w:lineRule="auto"/>
        <w:ind w:firstLine="720"/>
        <w:jc w:val="both"/>
        <w:rPr>
          <w:sz w:val="28"/>
          <w:szCs w:val="28"/>
          <w:vertAlign w:val="baseline"/>
        </w:rPr>
      </w:pPr>
      <w:r w:rsidDel="00000000" w:rsidR="00000000" w:rsidRPr="00000000">
        <w:rPr>
          <w:b w:val="1"/>
          <w:sz w:val="28"/>
          <w:szCs w:val="28"/>
          <w:vertAlign w:val="baseline"/>
          <w:rtl w:val="0"/>
        </w:rPr>
        <w:t xml:space="preserve">Điều 2.</w:t>
      </w:r>
      <w:r w:rsidDel="00000000" w:rsidR="00000000" w:rsidRPr="00000000">
        <w:rPr>
          <w:sz w:val="28"/>
          <w:szCs w:val="28"/>
          <w:vertAlign w:val="baseline"/>
          <w:rtl w:val="0"/>
        </w:rPr>
        <w:t xml:space="preserve"> Phòng/ban/đơn vị ………………. khẩn trương tổ chức triển khai thực hiện các bước tiếp theo của công tác lựa chọn nhà thầu gói thầu nêu trên theo đúng quy định hiện hành của Nhà nước.  </w:t>
      </w:r>
    </w:p>
    <w:p w:rsidR="00000000" w:rsidDel="00000000" w:rsidP="00000000" w:rsidRDefault="00000000" w:rsidRPr="00000000" w14:paraId="0000001D">
      <w:pPr>
        <w:spacing w:line="312" w:lineRule="auto"/>
        <w:ind w:firstLine="720"/>
        <w:jc w:val="both"/>
        <w:rPr>
          <w:sz w:val="28"/>
          <w:szCs w:val="28"/>
          <w:vertAlign w:val="baseline"/>
        </w:rPr>
      </w:pPr>
      <w:r w:rsidDel="00000000" w:rsidR="00000000" w:rsidRPr="00000000">
        <w:rPr>
          <w:b w:val="1"/>
          <w:sz w:val="28"/>
          <w:szCs w:val="28"/>
          <w:vertAlign w:val="baseline"/>
          <w:rtl w:val="0"/>
        </w:rPr>
        <w:t xml:space="preserve">Điều 3.</w:t>
      </w:r>
      <w:r w:rsidDel="00000000" w:rsidR="00000000" w:rsidRPr="00000000">
        <w:rPr>
          <w:sz w:val="28"/>
          <w:szCs w:val="28"/>
          <w:vertAlign w:val="baseline"/>
          <w:rtl w:val="0"/>
        </w:rPr>
        <w:t xml:space="preserve"> Các Ông (bà) Trưởng phòng/ban ……….., Trưởng phòng/ban …………và Trưởng các đơn vị có liên quan chịu trách nhiệm thi hành Quyết định này./. </w:t>
      </w:r>
    </w:p>
    <w:p w:rsidR="00000000" w:rsidDel="00000000" w:rsidP="00000000" w:rsidRDefault="00000000" w:rsidRPr="00000000" w14:paraId="0000001E">
      <w:pPr>
        <w:spacing w:line="312" w:lineRule="auto"/>
        <w:ind w:firstLine="720"/>
        <w:jc w:val="both"/>
        <w:rPr>
          <w:sz w:val="28"/>
          <w:szCs w:val="28"/>
          <w:vertAlign w:val="baseline"/>
        </w:rPr>
      </w:pPr>
      <w:r w:rsidDel="00000000" w:rsidR="00000000" w:rsidRPr="00000000">
        <w:rPr>
          <w:rtl w:val="0"/>
        </w:rPr>
      </w:r>
    </w:p>
    <w:tbl>
      <w:tblPr>
        <w:tblStyle w:val="Table2"/>
        <w:tblW w:w="9090.0" w:type="dxa"/>
        <w:jc w:val="left"/>
        <w:tblLayout w:type="fixed"/>
        <w:tblLook w:val="0000"/>
      </w:tblPr>
      <w:tblGrid>
        <w:gridCol w:w="3510"/>
        <w:gridCol w:w="5580"/>
        <w:tblGridChange w:id="0">
          <w:tblGrid>
            <w:gridCol w:w="3510"/>
            <w:gridCol w:w="5580"/>
          </w:tblGrid>
        </w:tblGridChange>
      </w:tblGrid>
      <w:tr>
        <w:trPr>
          <w:cantSplit w:val="0"/>
          <w:tblHeader w:val="0"/>
        </w:trPr>
        <w:tc>
          <w:tcPr>
            <w:vAlign w:val="top"/>
          </w:tcPr>
          <w:p w:rsidR="00000000" w:rsidDel="00000000" w:rsidP="00000000" w:rsidRDefault="00000000" w:rsidRPr="00000000" w14:paraId="0000001F">
            <w:pPr>
              <w:keepNext w:val="1"/>
              <w:rPr>
                <w:b w:val="0"/>
                <w:i w:val="0"/>
                <w:vertAlign w:val="baseline"/>
              </w:rPr>
            </w:pPr>
            <w:r w:rsidDel="00000000" w:rsidR="00000000" w:rsidRPr="00000000">
              <w:rPr>
                <w:b w:val="1"/>
                <w:i w:val="1"/>
                <w:vertAlign w:val="baseline"/>
                <w:rtl w:val="0"/>
              </w:rPr>
              <w:t xml:space="preserve">Nơi nhận:</w:t>
            </w:r>
            <w:r w:rsidDel="00000000" w:rsidR="00000000" w:rsidRPr="00000000">
              <w:rPr>
                <w:rtl w:val="0"/>
              </w:rPr>
            </w:r>
          </w:p>
        </w:tc>
        <w:tc>
          <w:tcPr>
            <w:vAlign w:val="top"/>
          </w:tcPr>
          <w:p w:rsidR="00000000" w:rsidDel="00000000" w:rsidP="00000000" w:rsidRDefault="00000000" w:rsidRPr="00000000" w14:paraId="00000020">
            <w:pPr>
              <w:keepNext w:val="1"/>
              <w:jc w:val="center"/>
              <w:rPr>
                <w:b w:val="0"/>
                <w:sz w:val="28"/>
                <w:szCs w:val="28"/>
                <w:vertAlign w:val="baseline"/>
              </w:rPr>
            </w:pPr>
            <w:r w:rsidDel="00000000" w:rsidR="00000000" w:rsidRPr="00000000">
              <w:rPr>
                <w:rtl w:val="0"/>
              </w:rPr>
            </w:r>
          </w:p>
        </w:tc>
      </w:tr>
      <w:tr>
        <w:trPr>
          <w:cantSplit w:val="0"/>
          <w:trHeight w:val="1430" w:hRule="atLeast"/>
          <w:tblHeader w:val="0"/>
        </w:trPr>
        <w:tc>
          <w:tcPr>
            <w:vAlign w:val="top"/>
          </w:tcPr>
          <w:p w:rsidR="00000000" w:rsidDel="00000000" w:rsidP="00000000" w:rsidRDefault="00000000" w:rsidRPr="00000000" w14:paraId="00000021">
            <w:pPr>
              <w:rPr>
                <w:sz w:val="22"/>
                <w:szCs w:val="22"/>
                <w:vertAlign w:val="baseline"/>
              </w:rPr>
            </w:pPr>
            <w:r w:rsidDel="00000000" w:rsidR="00000000" w:rsidRPr="00000000">
              <w:rPr>
                <w:sz w:val="22"/>
                <w:szCs w:val="22"/>
                <w:vertAlign w:val="baseline"/>
                <w:rtl w:val="0"/>
              </w:rPr>
              <w:t xml:space="preserve">- Như Điều 3;</w:t>
            </w:r>
          </w:p>
          <w:p w:rsidR="00000000" w:rsidDel="00000000" w:rsidP="00000000" w:rsidRDefault="00000000" w:rsidRPr="00000000" w14:paraId="00000022">
            <w:pPr>
              <w:rPr>
                <w:sz w:val="22"/>
                <w:szCs w:val="22"/>
                <w:vertAlign w:val="baseline"/>
              </w:rPr>
            </w:pPr>
            <w:r w:rsidDel="00000000" w:rsidR="00000000" w:rsidRPr="00000000">
              <w:rPr>
                <w:sz w:val="22"/>
                <w:szCs w:val="22"/>
                <w:vertAlign w:val="baseline"/>
                <w:rtl w:val="0"/>
              </w:rPr>
              <w:t xml:space="preserve">- ………………; </w:t>
            </w:r>
          </w:p>
          <w:p w:rsidR="00000000" w:rsidDel="00000000" w:rsidP="00000000" w:rsidRDefault="00000000" w:rsidRPr="00000000" w14:paraId="00000023">
            <w:pPr>
              <w:rPr>
                <w:sz w:val="22"/>
                <w:szCs w:val="22"/>
                <w:vertAlign w:val="baseline"/>
              </w:rPr>
            </w:pPr>
            <w:r w:rsidDel="00000000" w:rsidR="00000000" w:rsidRPr="00000000">
              <w:rPr>
                <w:sz w:val="22"/>
                <w:szCs w:val="22"/>
                <w:vertAlign w:val="baseline"/>
                <w:rtl w:val="0"/>
              </w:rPr>
              <w:t xml:space="preserve">- Lưu:………...</w:t>
            </w:r>
          </w:p>
          <w:p w:rsidR="00000000" w:rsidDel="00000000" w:rsidP="00000000" w:rsidRDefault="00000000" w:rsidRPr="00000000" w14:paraId="00000024">
            <w:pPr>
              <w:rPr>
                <w:sz w:val="22"/>
                <w:szCs w:val="22"/>
                <w:vertAlign w:val="baseline"/>
              </w:rPr>
            </w:pPr>
            <w:r w:rsidDel="00000000" w:rsidR="00000000" w:rsidRPr="00000000">
              <w:rPr>
                <w:rtl w:val="0"/>
              </w:rPr>
            </w:r>
          </w:p>
          <w:p w:rsidR="00000000" w:rsidDel="00000000" w:rsidP="00000000" w:rsidRDefault="00000000" w:rsidRPr="00000000" w14:paraId="00000025">
            <w:pPr>
              <w:rPr>
                <w:i w:val="0"/>
                <w:sz w:val="52"/>
                <w:szCs w:val="52"/>
                <w:vertAlign w:val="baseline"/>
              </w:rPr>
            </w:pPr>
            <w:r w:rsidDel="00000000" w:rsidR="00000000" w:rsidRPr="00000000">
              <w:rPr>
                <w:i w:val="1"/>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26">
            <w:pPr>
              <w:jc w:val="center"/>
              <w:rPr>
                <w:b w:val="0"/>
                <w:sz w:val="28"/>
                <w:szCs w:val="28"/>
                <w:vertAlign w:val="baseline"/>
              </w:rPr>
            </w:pPr>
            <w:r w:rsidDel="00000000" w:rsidR="00000000" w:rsidRPr="00000000">
              <w:rPr>
                <w:b w:val="1"/>
                <w:sz w:val="28"/>
                <w:szCs w:val="28"/>
                <w:vertAlign w:val="baseline"/>
                <w:rtl w:val="0"/>
              </w:rPr>
              <w:t xml:space="preserve">[ĐẠI DIỆN HỢP PHÁP CỦA CHỦ ĐẦU TƯ]</w:t>
            </w:r>
            <w:r w:rsidDel="00000000" w:rsidR="00000000" w:rsidRPr="00000000">
              <w:rPr>
                <w:rtl w:val="0"/>
              </w:rPr>
            </w:r>
          </w:p>
          <w:p w:rsidR="00000000" w:rsidDel="00000000" w:rsidP="00000000" w:rsidRDefault="00000000" w:rsidRPr="00000000" w14:paraId="00000027">
            <w:pPr>
              <w:jc w:val="center"/>
              <w:rPr>
                <w:b w:val="0"/>
                <w:sz w:val="28"/>
                <w:szCs w:val="28"/>
                <w:vertAlign w:val="baseline"/>
              </w:rPr>
            </w:pPr>
            <w:r w:rsidDel="00000000" w:rsidR="00000000" w:rsidRPr="00000000">
              <w:rPr>
                <w:rtl w:val="0"/>
              </w:rPr>
            </w:r>
          </w:p>
          <w:p w:rsidR="00000000" w:rsidDel="00000000" w:rsidP="00000000" w:rsidRDefault="00000000" w:rsidRPr="00000000" w14:paraId="00000028">
            <w:pPr>
              <w:jc w:val="center"/>
              <w:rPr>
                <w:sz w:val="40"/>
                <w:szCs w:val="40"/>
                <w:vertAlign w:val="baseline"/>
              </w:rPr>
            </w:pPr>
            <w:r w:rsidDel="00000000" w:rsidR="00000000" w:rsidRPr="00000000">
              <w:rPr>
                <w:rtl w:val="0"/>
              </w:rPr>
            </w:r>
          </w:p>
          <w:p w:rsidR="00000000" w:rsidDel="00000000" w:rsidP="00000000" w:rsidRDefault="00000000" w:rsidRPr="00000000" w14:paraId="00000029">
            <w:pPr>
              <w:jc w:val="center"/>
              <w:rPr>
                <w:sz w:val="18"/>
                <w:szCs w:val="18"/>
                <w:vertAlign w:val="baseline"/>
              </w:rPr>
            </w:pPr>
            <w:r w:rsidDel="00000000" w:rsidR="00000000" w:rsidRPr="00000000">
              <w:rPr>
                <w:rtl w:val="0"/>
              </w:rPr>
            </w:r>
          </w:p>
          <w:p w:rsidR="00000000" w:rsidDel="00000000" w:rsidP="00000000" w:rsidRDefault="00000000" w:rsidRPr="00000000" w14:paraId="0000002A">
            <w:pPr>
              <w:jc w:val="center"/>
              <w:rPr>
                <w:sz w:val="18"/>
                <w:szCs w:val="18"/>
                <w:vertAlign w:val="baseline"/>
              </w:rPr>
            </w:pPr>
            <w:r w:rsidDel="00000000" w:rsidR="00000000" w:rsidRPr="00000000">
              <w:rPr>
                <w:rtl w:val="0"/>
              </w:rPr>
            </w:r>
          </w:p>
          <w:p w:rsidR="00000000" w:rsidDel="00000000" w:rsidP="00000000" w:rsidRDefault="00000000" w:rsidRPr="00000000" w14:paraId="0000002B">
            <w:pPr>
              <w:jc w:val="center"/>
              <w:rPr>
                <w:sz w:val="26"/>
                <w:szCs w:val="26"/>
                <w:vertAlign w:val="baseline"/>
              </w:rPr>
            </w:pPr>
            <w:r w:rsidDel="00000000" w:rsidR="00000000" w:rsidRPr="00000000">
              <w:rPr>
                <w:rtl w:val="0"/>
              </w:rPr>
            </w:r>
          </w:p>
          <w:p w:rsidR="00000000" w:rsidDel="00000000" w:rsidP="00000000" w:rsidRDefault="00000000" w:rsidRPr="00000000" w14:paraId="0000002C">
            <w:pPr>
              <w:jc w:val="center"/>
              <w:rPr>
                <w:sz w:val="26"/>
                <w:szCs w:val="26"/>
                <w:vertAlign w:val="baseline"/>
              </w:rPr>
            </w:pPr>
            <w:r w:rsidDel="00000000" w:rsidR="00000000" w:rsidRPr="00000000">
              <w:rPr>
                <w:rtl w:val="0"/>
              </w:rPr>
            </w:r>
          </w:p>
          <w:p w:rsidR="00000000" w:rsidDel="00000000" w:rsidP="00000000" w:rsidRDefault="00000000" w:rsidRPr="00000000" w14:paraId="0000002D">
            <w:pPr>
              <w:jc w:val="center"/>
              <w:rPr>
                <w:sz w:val="26"/>
                <w:szCs w:val="26"/>
                <w:vertAlign w:val="baseline"/>
              </w:rPr>
            </w:pPr>
            <w:r w:rsidDel="00000000" w:rsidR="00000000" w:rsidRPr="00000000">
              <w:rPr>
                <w:rtl w:val="0"/>
              </w:rPr>
            </w:r>
          </w:p>
        </w:tc>
      </w:tr>
      <w:tr>
        <w:trPr>
          <w:cantSplit w:val="0"/>
          <w:trHeight w:val="337" w:hRule="atLeast"/>
          <w:tblHeader w:val="0"/>
        </w:trPr>
        <w:tc>
          <w:tcPr>
            <w:vAlign w:val="top"/>
          </w:tcPr>
          <w:p w:rsidR="00000000" w:rsidDel="00000000" w:rsidP="00000000" w:rsidRDefault="00000000" w:rsidRPr="00000000" w14:paraId="0000002E">
            <w:pPr>
              <w:rPr>
                <w:sz w:val="26"/>
                <w:szCs w:val="26"/>
                <w:vertAlign w:val="baseline"/>
              </w:rPr>
            </w:pPr>
            <w:r w:rsidDel="00000000" w:rsidR="00000000" w:rsidRPr="00000000">
              <w:rPr>
                <w:rtl w:val="0"/>
              </w:rPr>
            </w:r>
          </w:p>
        </w:tc>
        <w:tc>
          <w:tcPr>
            <w:vAlign w:val="top"/>
          </w:tcPr>
          <w:p w:rsidR="00000000" w:rsidDel="00000000" w:rsidP="00000000" w:rsidRDefault="00000000" w:rsidRPr="00000000" w14:paraId="0000002F">
            <w:pPr>
              <w:keepNext w:val="1"/>
              <w:jc w:val="center"/>
              <w:rPr>
                <w:b w:val="0"/>
                <w:sz w:val="28"/>
                <w:szCs w:val="28"/>
                <w:vertAlign w:val="baseline"/>
              </w:rPr>
            </w:pPr>
            <w:r w:rsidDel="00000000" w:rsidR="00000000" w:rsidRPr="00000000">
              <w:rPr>
                <w:rtl w:val="0"/>
              </w:rPr>
            </w:r>
          </w:p>
        </w:tc>
      </w:tr>
    </w:tbl>
    <w:p w:rsidR="00000000" w:rsidDel="00000000" w:rsidP="00000000" w:rsidRDefault="00000000" w:rsidRPr="00000000" w14:paraId="00000030">
      <w:pPr>
        <w:spacing w:line="312" w:lineRule="auto"/>
        <w:jc w:val="both"/>
        <w:rPr>
          <w:vertAlign w:val="baseline"/>
        </w:rPr>
      </w:pPr>
      <w:r w:rsidDel="00000000" w:rsidR="00000000" w:rsidRPr="00000000">
        <w:rPr>
          <w:rtl w:val="0"/>
        </w:rPr>
      </w:r>
    </w:p>
    <w:sectPr>
      <w:footerReference r:id="rId10" w:type="default"/>
      <w:pgSz w:h="16838" w:w="11906" w:orient="portrait"/>
      <w:pgMar w:bottom="1134" w:top="1134" w:left="1701" w:right="1134" w:header="709" w:footer="737"/>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A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i w:val="1"/>
      <w:sz w:val="26"/>
      <w:szCs w:val="26"/>
      <w:vertAlign w:val="baseline"/>
    </w:rPr>
  </w:style>
  <w:style w:type="paragraph" w:styleId="Heading2">
    <w:name w:val="heading 2"/>
    <w:basedOn w:val="Normal"/>
    <w:next w:val="Normal"/>
    <w:pPr>
      <w:keepNext w:val="1"/>
    </w:pPr>
    <w:rPr>
      <w:rFonts w:ascii="Times New Roman" w:cs="Times New Roman" w:eastAsia="Times New Roman" w:hAnsi="Times New Roman"/>
      <w:sz w:val="26"/>
      <w:szCs w:val="26"/>
      <w:vertAlign w:val="baseline"/>
    </w:rPr>
  </w:style>
  <w:style w:type="paragraph" w:styleId="Heading3">
    <w:name w:val="heading 3"/>
    <w:basedOn w:val="Normal"/>
    <w:next w:val="Normal"/>
    <w:pPr>
      <w:keepNext w:val="1"/>
      <w:jc w:val="right"/>
    </w:pPr>
    <w:rPr>
      <w:rFonts w:ascii="Times New Roman" w:cs="Times New Roman" w:eastAsia="Times New Roman" w:hAnsi="Times New Roman"/>
      <w:i w:val="1"/>
      <w:sz w:val="26"/>
      <w:szCs w:val="26"/>
      <w:vertAlign w:val="baseline"/>
    </w:rPr>
  </w:style>
  <w:style w:type="paragraph" w:styleId="Heading4">
    <w:name w:val="heading 4"/>
    <w:basedOn w:val="Normal"/>
    <w:next w:val="Normal"/>
    <w:pPr>
      <w:keepNext w:val="1"/>
    </w:pPr>
    <w:rPr>
      <w:rFonts w:ascii="Times New Roman" w:cs="Times New Roman" w:eastAsia="Times New Roman" w:hAnsi="Times New Roman"/>
      <w:b w:val="1"/>
      <w:sz w:val="28"/>
      <w:szCs w:val="28"/>
      <w:vertAlign w:val="baseline"/>
    </w:rPr>
  </w:style>
  <w:style w:type="paragraph" w:styleId="Heading5">
    <w:name w:val="heading 5"/>
    <w:basedOn w:val="Normal"/>
    <w:next w:val="Normal"/>
    <w:pPr>
      <w:keepNext w:val="1"/>
      <w:jc w:val="center"/>
    </w:pPr>
    <w:rPr>
      <w:rFonts w:ascii="Times New Roman" w:cs="Times New Roman" w:eastAsia="Times New Roman" w:hAnsi="Times New Roman"/>
      <w:b w:val="1"/>
      <w:sz w:val="26"/>
      <w:szCs w:val="26"/>
      <w:vertAlign w:val="baseline"/>
    </w:rPr>
  </w:style>
  <w:style w:type="paragraph" w:styleId="Heading6">
    <w:name w:val="heading 6"/>
    <w:basedOn w:val="Normal"/>
    <w:next w:val="Normal"/>
    <w:pPr>
      <w:keepNext w:val="1"/>
      <w:jc w:val="center"/>
    </w:pPr>
    <w:rPr>
      <w:rFonts w:ascii="Times New Roman" w:cs="Times New Roman" w:eastAsia="Times New Roman" w:hAnsi="Times New Roman"/>
      <w:sz w:val="26"/>
      <w:szCs w:val="26"/>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AU"/>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VnTime" w:hAnsi=".VnTime"/>
      <w:i w:val="1"/>
      <w:iCs w:val="1"/>
      <w:w w:val="100"/>
      <w:position w:val="-1"/>
      <w:sz w:val="26"/>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textDirection w:val="btLr"/>
      <w:textAlignment w:val="top"/>
      <w:outlineLvl w:val="1"/>
    </w:pPr>
    <w:rPr>
      <w:rFonts w:ascii=".VnTimeH" w:hAnsi=".VnTimeH"/>
      <w:w w:val="100"/>
      <w:position w:val="-1"/>
      <w:sz w:val="26"/>
      <w:szCs w:val="20"/>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suppressAutoHyphens w:val="1"/>
      <w:spacing w:line="1" w:lineRule="atLeast"/>
      <w:ind w:leftChars="-1" w:rightChars="0" w:firstLineChars="-1"/>
      <w:jc w:val="right"/>
      <w:textDirection w:val="btLr"/>
      <w:textAlignment w:val="top"/>
      <w:outlineLvl w:val="2"/>
    </w:pPr>
    <w:rPr>
      <w:rFonts w:ascii=".VnTime" w:hAnsi=".VnTime"/>
      <w:i w:val="1"/>
      <w:w w:val="100"/>
      <w:position w:val="-1"/>
      <w:sz w:val="26"/>
      <w:szCs w:val="20"/>
      <w:effect w:val="none"/>
      <w:vertAlign w:val="baseline"/>
      <w:cs w:val="0"/>
      <w:em w:val="none"/>
      <w:lang w:bidi="ar-SA" w:eastAsia="en-US" w:val="en-US"/>
    </w:rPr>
  </w:style>
  <w:style w:type="paragraph" w:styleId="Heading4">
    <w:name w:val="Heading 4"/>
    <w:basedOn w:val="Normal"/>
    <w:next w:val="Normal"/>
    <w:autoRedefine w:val="0"/>
    <w:hidden w:val="0"/>
    <w:qFormat w:val="0"/>
    <w:pPr>
      <w:keepNext w:val="1"/>
      <w:suppressAutoHyphens w:val="1"/>
      <w:spacing w:line="1" w:lineRule="atLeast"/>
      <w:ind w:leftChars="-1" w:rightChars="0" w:firstLineChars="-1"/>
      <w:textDirection w:val="btLr"/>
      <w:textAlignment w:val="top"/>
      <w:outlineLvl w:val="3"/>
    </w:pPr>
    <w:rPr>
      <w:rFonts w:ascii=".VnTimeH" w:hAnsi=".VnTimeH"/>
      <w:b w:val="1"/>
      <w:bCs w:val="1"/>
      <w:w w:val="100"/>
      <w:position w:val="-1"/>
      <w:sz w:val="28"/>
      <w:szCs w:val="24"/>
      <w:effect w:val="none"/>
      <w:vertAlign w:val="baseline"/>
      <w:cs w:val="0"/>
      <w:em w:val="none"/>
      <w:lang w:bidi="ar-SA" w:eastAsia="en-US" w:val="en-AU"/>
    </w:rPr>
  </w:style>
  <w:style w:type="paragraph" w:styleId="Heading5">
    <w:name w:val="Heading 5"/>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4"/>
    </w:pPr>
    <w:rPr>
      <w:rFonts w:ascii=".VnTimeH" w:hAnsi=".VnTimeH"/>
      <w:b w:val="1"/>
      <w:bCs w:val="1"/>
      <w:w w:val="100"/>
      <w:position w:val="-1"/>
      <w:sz w:val="26"/>
      <w:szCs w:val="24"/>
      <w:effect w:val="none"/>
      <w:vertAlign w:val="baseline"/>
      <w:cs w:val="0"/>
      <w:em w:val="none"/>
      <w:lang w:bidi="ar-SA" w:eastAsia="en-US" w:val="en-AU"/>
    </w:rPr>
  </w:style>
  <w:style w:type="paragraph" w:styleId="Heading6">
    <w:name w:val="Heading 6"/>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5"/>
    </w:pPr>
    <w:rPr>
      <w:rFonts w:ascii=".VnTime" w:hAnsi=".VnTime"/>
      <w:w w:val="100"/>
      <w:position w:val="-1"/>
      <w:sz w:val="26"/>
      <w:szCs w:val="20"/>
      <w:effect w:val="none"/>
      <w:vertAlign w:val="baseline"/>
      <w:cs w:val="0"/>
      <w:em w:val="none"/>
      <w:lang w:bidi="ar-SA" w:eastAsia="en-US" w:val="en-US"/>
    </w:rPr>
  </w:style>
  <w:style w:type="paragraph" w:styleId="Heading7">
    <w:name w:val="Heading 7"/>
    <w:basedOn w:val="Normal"/>
    <w:next w:val="Normal"/>
    <w:autoRedefine w:val="0"/>
    <w:hidden w:val="0"/>
    <w:qFormat w:val="0"/>
    <w:pPr>
      <w:keepNext w:val="1"/>
      <w:suppressAutoHyphens w:val="1"/>
      <w:spacing w:line="1" w:lineRule="atLeast"/>
      <w:ind w:leftChars="-1" w:rightChars="0" w:firstLine="720" w:firstLineChars="-1"/>
      <w:jc w:val="center"/>
      <w:textDirection w:val="btLr"/>
      <w:textAlignment w:val="top"/>
      <w:outlineLvl w:val="6"/>
    </w:pPr>
    <w:rPr>
      <w:rFonts w:ascii=".VnTimeH" w:hAnsi=".VnTimeH"/>
      <w:b w:val="1"/>
      <w:bCs w:val="1"/>
      <w:w w:val="100"/>
      <w:position w:val="-1"/>
      <w:sz w:val="28"/>
      <w:szCs w:val="24"/>
      <w:effect w:val="none"/>
      <w:vertAlign w:val="baseline"/>
      <w:cs w:val="0"/>
      <w:em w:val="none"/>
      <w:lang w:bidi="ar-SA" w:eastAsia="en-US" w:val="en-AU"/>
    </w:rPr>
  </w:style>
  <w:style w:type="paragraph" w:styleId="Heading9">
    <w:name w:val="Heading 9"/>
    <w:basedOn w:val="Normal"/>
    <w:next w:val="Normal"/>
    <w:autoRedefine w:val="0"/>
    <w:hidden w:val="0"/>
    <w:qFormat w:val="0"/>
    <w:pPr>
      <w:keepNext w:val="1"/>
      <w:suppressAutoHyphens w:val="1"/>
      <w:spacing w:line="1" w:lineRule="atLeast"/>
      <w:ind w:leftChars="-1" w:rightChars="0" w:firstLineChars="-1"/>
      <w:textDirection w:val="btLr"/>
      <w:textAlignment w:val="top"/>
      <w:outlineLvl w:val="8"/>
    </w:pPr>
    <w:rPr>
      <w:rFonts w:ascii=".VnTime" w:hAnsi=".VnTime"/>
      <w:b w:val="1"/>
      <w:bCs w:val="1"/>
      <w:w w:val="100"/>
      <w:position w:val="-1"/>
      <w:sz w:val="26"/>
      <w:szCs w:val="20"/>
      <w:effect w:val="none"/>
      <w:vertAlign w:val="baseline"/>
      <w:cs w:val="0"/>
      <w:em w:val="none"/>
      <w:lang w:bidi="ar-SA" w:eastAsia="en-US" w:val="en-US"/>
    </w:rPr>
  </w:style>
  <w:style w:type="character" w:styleId="DefaultParagraphFont,CharChar1">
    <w:name w:val="Default Paragraph Font, Char Char1"/>
    <w:next w:val="DefaultParagraphFont,CharChar1"/>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BodyText">
    <w:name w:val="Body Text"/>
    <w:basedOn w:val="Normal"/>
    <w:next w:val="BodyText"/>
    <w:autoRedefine w:val="0"/>
    <w:hidden w:val="0"/>
    <w:qFormat w:val="0"/>
    <w:pPr>
      <w:suppressAutoHyphens w:val="1"/>
      <w:spacing w:line="1" w:lineRule="atLeast"/>
      <w:ind w:leftChars="-1" w:rightChars="0" w:firstLineChars="-1"/>
      <w:jc w:val="center"/>
      <w:textDirection w:val="btLr"/>
      <w:textAlignment w:val="top"/>
      <w:outlineLvl w:val="0"/>
    </w:pPr>
    <w:rPr>
      <w:rFonts w:ascii=".VnTimeH" w:hAnsi=".VnTimeH"/>
      <w:w w:val="100"/>
      <w:position w:val="-1"/>
      <w:sz w:val="24"/>
      <w:szCs w:val="20"/>
      <w:effect w:val="none"/>
      <w:vertAlign w:val="baseline"/>
      <w:cs w:val="0"/>
      <w:em w:val="none"/>
      <w:lang w:bidi="ar-SA" w:eastAsia="en-US" w:val="en-US"/>
    </w:rPr>
  </w:style>
  <w:style w:type="paragraph" w:styleId="BodyTextIndent">
    <w:name w:val="Body Text Indent"/>
    <w:basedOn w:val="Normal"/>
    <w:next w:val="BodyTextIndent"/>
    <w:autoRedefine w:val="0"/>
    <w:hidden w:val="0"/>
    <w:qFormat w:val="0"/>
    <w:pPr>
      <w:suppressAutoHyphens w:val="1"/>
      <w:spacing w:line="1" w:lineRule="atLeast"/>
      <w:ind w:leftChars="-1" w:rightChars="0" w:firstLine="720" w:firstLineChars="-1"/>
      <w:textDirection w:val="btLr"/>
      <w:textAlignment w:val="top"/>
      <w:outlineLvl w:val="0"/>
    </w:pPr>
    <w:rPr>
      <w:rFonts w:ascii=".VnTime" w:hAnsi=".VnTime"/>
      <w:i w:val="1"/>
      <w:iCs w:val="1"/>
      <w:w w:val="100"/>
      <w:position w:val="-1"/>
      <w:sz w:val="26"/>
      <w:szCs w:val="24"/>
      <w:effect w:val="none"/>
      <w:vertAlign w:val="baseline"/>
      <w:cs w:val="0"/>
      <w:em w:val="none"/>
      <w:lang w:bidi="ar-SA" w:eastAsia="en-US" w:val="en-AU"/>
    </w:rPr>
  </w:style>
  <w:style w:type="paragraph" w:styleId="BodyTextIndent2">
    <w:name w:val="Body Text Indent 2"/>
    <w:basedOn w:val="Normal"/>
    <w:next w:val="BodyTextIndent2"/>
    <w:autoRedefine w:val="0"/>
    <w:hidden w:val="0"/>
    <w:qFormat w:val="0"/>
    <w:pPr>
      <w:suppressAutoHyphens w:val="1"/>
      <w:spacing w:line="1" w:lineRule="atLeast"/>
      <w:ind w:left="720" w:leftChars="-1" w:rightChars="0" w:firstLine="720" w:firstLineChars="-1"/>
      <w:jc w:val="both"/>
      <w:textDirection w:val="btLr"/>
      <w:textAlignment w:val="top"/>
      <w:outlineLvl w:val="0"/>
    </w:pPr>
    <w:rPr>
      <w:rFonts w:ascii=".VnTime" w:hAnsi=".VnTime"/>
      <w:w w:val="100"/>
      <w:position w:val="-1"/>
      <w:sz w:val="26"/>
      <w:szCs w:val="24"/>
      <w:effect w:val="none"/>
      <w:vertAlign w:val="baseline"/>
      <w:cs w:val="0"/>
      <w:em w:val="none"/>
      <w:lang w:bidi="ar-SA" w:eastAsia="en-US" w:val="en-AU"/>
    </w:rPr>
  </w:style>
  <w:style w:type="paragraph" w:styleId="BodyText2">
    <w:name w:val="Body Text 2"/>
    <w:basedOn w:val="Normal"/>
    <w:next w:val="BodyText2"/>
    <w:autoRedefine w:val="0"/>
    <w:hidden w:val="0"/>
    <w:qFormat w:val="0"/>
    <w:pPr>
      <w:suppressAutoHyphens w:val="1"/>
      <w:spacing w:line="1" w:lineRule="atLeast"/>
      <w:ind w:leftChars="-1" w:rightChars="0" w:firstLineChars="-1"/>
      <w:jc w:val="both"/>
      <w:textDirection w:val="btLr"/>
      <w:textAlignment w:val="top"/>
      <w:outlineLvl w:val="0"/>
    </w:pPr>
    <w:rPr>
      <w:rFonts w:ascii=".VnTime" w:hAnsi=".VnTime"/>
      <w:w w:val="100"/>
      <w:position w:val="-1"/>
      <w:sz w:val="26"/>
      <w:szCs w:val="24"/>
      <w:effect w:val="none"/>
      <w:vertAlign w:val="baseline"/>
      <w:cs w:val="0"/>
      <w:em w:val="none"/>
      <w:lang w:bidi="ar-SA" w:eastAsia="en-US" w:val="en-AU"/>
    </w:rPr>
  </w:style>
  <w:style w:type="paragraph" w:styleId="BodyText3">
    <w:name w:val="Body Text 3"/>
    <w:basedOn w:val="Normal"/>
    <w:next w:val="BodyText3"/>
    <w:autoRedefine w:val="0"/>
    <w:hidden w:val="0"/>
    <w:qFormat w:val="0"/>
    <w:pPr>
      <w:suppressAutoHyphens w:val="1"/>
      <w:spacing w:line="264" w:lineRule="auto"/>
      <w:ind w:right="-110" w:leftChars="-1" w:rightChars="0" w:firstLineChars="-1"/>
      <w:jc w:val="both"/>
      <w:textDirection w:val="btLr"/>
      <w:textAlignment w:val="top"/>
      <w:outlineLvl w:val="0"/>
    </w:pPr>
    <w:rPr>
      <w:rFonts w:ascii=".VnTime" w:hAnsi=".VnTime"/>
      <w:w w:val="100"/>
      <w:position w:val="-1"/>
      <w:sz w:val="28"/>
      <w:szCs w:val="24"/>
      <w:effect w:val="none"/>
      <w:vertAlign w:val="baseline"/>
      <w:cs w:val="0"/>
      <w:em w:val="none"/>
      <w:lang w:bidi="ar-SA" w:eastAsia="en-US" w:val="en-AU"/>
    </w:rPr>
  </w:style>
  <w:style w:type="paragraph" w:styleId="BodyTextIndent3">
    <w:name w:val="Body Text Indent 3"/>
    <w:basedOn w:val="Normal"/>
    <w:next w:val="BodyTextIndent3"/>
    <w:autoRedefine w:val="0"/>
    <w:hidden w:val="0"/>
    <w:qFormat w:val="0"/>
    <w:pPr>
      <w:suppressAutoHyphens w:val="1"/>
      <w:spacing w:line="288" w:lineRule="auto"/>
      <w:ind w:leftChars="-1" w:rightChars="0" w:firstLine="720" w:firstLineChars="-1"/>
      <w:jc w:val="both"/>
      <w:textDirection w:val="btLr"/>
      <w:textAlignment w:val="top"/>
      <w:outlineLvl w:val="0"/>
    </w:pPr>
    <w:rPr>
      <w:rFonts w:ascii=".VnTime" w:hAnsi=".VnTime"/>
      <w:w w:val="100"/>
      <w:position w:val="-1"/>
      <w:sz w:val="26"/>
      <w:szCs w:val="24"/>
      <w:effect w:val="none"/>
      <w:vertAlign w:val="baseline"/>
      <w:cs w:val="0"/>
      <w:em w:val="none"/>
      <w:lang w:bidi="ar-SA" w:eastAsia="en-US" w:val="en-AU"/>
    </w:rPr>
  </w:style>
  <w:style w:type="character" w:styleId="Hyperlink">
    <w:name w:val="Hyperlink"/>
    <w:next w:val="Hyperlink"/>
    <w:autoRedefine w:val="0"/>
    <w:hidden w:val="0"/>
    <w:qFormat w:val="0"/>
    <w:rPr>
      <w:color w:val="23238e"/>
      <w:w w:val="100"/>
      <w:position w:val="-1"/>
      <w:u w:val="none"/>
      <w:effect w:val="none"/>
      <w:vertAlign w:val="baseline"/>
      <w:cs w:val="0"/>
      <w:em w:val="none"/>
      <w:lang/>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AU"/>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AU"/>
    </w:rPr>
  </w:style>
  <w:style w:type="character" w:styleId="PageNumber">
    <w:name w:val="Page Number"/>
    <w:basedOn w:val="DefaultParagraphFont,CharChar1"/>
    <w:next w:val="PageNumber"/>
    <w:autoRedefine w:val="0"/>
    <w:hidden w:val="0"/>
    <w:qFormat w:val="0"/>
    <w:rPr>
      <w:w w:val="100"/>
      <w:position w:val="-1"/>
      <w:effect w:val="none"/>
      <w:vertAlign w:val="baseline"/>
      <w:cs w:val="0"/>
      <w:em w:val="none"/>
      <w:lang/>
    </w:rPr>
  </w:style>
  <w:style w:type="paragraph" w:styleId="">
    <w:name w:val=""/>
    <w:basedOn w:val="Normal"/>
    <w:next w:val=""/>
    <w:autoRedefine w:val="0"/>
    <w:hidden w:val="0"/>
    <w:qFormat w:val="0"/>
    <w:pPr>
      <w:suppressAutoHyphens w:val="1"/>
      <w:spacing w:after="160" w:line="240" w:lineRule="atLeast"/>
      <w:ind w:leftChars="-1" w:rightChars="0" w:firstLineChars="-1"/>
      <w:textDirection w:val="btLr"/>
      <w:textAlignment w:val="top"/>
      <w:outlineLvl w:val="0"/>
    </w:pPr>
    <w:rPr>
      <w:rFonts w:ascii="Verdana" w:hAnsi="Verdana"/>
      <w:w w:val="100"/>
      <w:position w:val="-1"/>
      <w:sz w:val="24"/>
      <w:szCs w:val="20"/>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AU"/>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val="en-AU"/>
    </w:rPr>
  </w:style>
  <w:style w:type="paragraph" w:styleId="Char">
    <w:name w:val="Char"/>
    <w:basedOn w:val="Normal"/>
    <w:next w:val="Char"/>
    <w:autoRedefine w:val="0"/>
    <w:hidden w:val="0"/>
    <w:qFormat w:val="0"/>
    <w:pPr>
      <w:suppressAutoHyphens w:val="1"/>
      <w:spacing w:after="160" w:line="240" w:lineRule="atLeast"/>
      <w:ind w:leftChars="-1" w:rightChars="0" w:firstLineChars="-1"/>
      <w:textDirection w:val="btLr"/>
      <w:textAlignment w:val="top"/>
      <w:outlineLvl w:val="0"/>
    </w:pPr>
    <w:rPr>
      <w:rFonts w:ascii="Verdana" w:hAnsi="Verdana"/>
      <w:w w:val="100"/>
      <w:position w:val="-1"/>
      <w:sz w:val="24"/>
      <w:szCs w:val="20"/>
      <w:effect w:val="none"/>
      <w:vertAlign w:val="baseline"/>
      <w:cs w:val="0"/>
      <w:em w:val="none"/>
      <w:lang w:bidi="ar-SA" w:eastAsia="en-US" w:val="en-US"/>
    </w:rPr>
  </w:style>
  <w:style w:type="paragraph" w:styleId="CharCharCharChar">
    <w:name w:val="Char Char Char Char"/>
    <w:basedOn w:val="Normal"/>
    <w:next w:val="CharCharCharChar"/>
    <w:autoRedefine w:val="0"/>
    <w:hidden w:val="0"/>
    <w:qFormat w:val="0"/>
    <w:pPr>
      <w:suppressAutoHyphens w:val="1"/>
      <w:spacing w:after="160" w:line="240"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val="en-A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0DPeS7FdIJMXr1wxoHRMBt0lbw==">CgMxLjA4AHIhMU4xb2xjcDhYT29MelJTWHpZU09RLUZUSkF4aHcwWURz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2021-08-13T06:20:00Z</dcterms:created>
  <dc:creator>Tran Minh Tan</dc:creator>
</cp:coreProperties>
</file>